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72" w:rsidRPr="00003272" w:rsidRDefault="00003272" w:rsidP="00003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b/>
          <w:bCs/>
          <w:sz w:val="40"/>
          <w:szCs w:val="40"/>
          <w:lang w:eastAsia="es-ES"/>
        </w:rPr>
        <w:t xml:space="preserve">IV CICLO CULTURAL “CIUTAT I FESTA” 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03272">
        <w:rPr>
          <w:rFonts w:ascii="Times New Roman" w:eastAsia="Times New Roman" w:hAnsi="Times New Roman" w:cs="Times New Roman"/>
          <w:b/>
          <w:bCs/>
          <w:sz w:val="40"/>
          <w:szCs w:val="40"/>
          <w:lang w:eastAsia="es-ES"/>
        </w:rPr>
        <w:t>Foguera</w:t>
      </w:r>
      <w:proofErr w:type="spellEnd"/>
      <w:r w:rsidRPr="00003272">
        <w:rPr>
          <w:rFonts w:ascii="Times New Roman" w:eastAsia="Times New Roman" w:hAnsi="Times New Roman" w:cs="Times New Roman"/>
          <w:b/>
          <w:bCs/>
          <w:sz w:val="40"/>
          <w:szCs w:val="40"/>
          <w:lang w:eastAsia="es-ES"/>
        </w:rPr>
        <w:t xml:space="preserve"> GRAN VÍA-GARBINET</w:t>
      </w:r>
    </w:p>
    <w:p w:rsidR="00003272" w:rsidRPr="00003272" w:rsidRDefault="00003272" w:rsidP="00003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 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es-ES"/>
        </w:rPr>
        <w:t>Jueves, 26 de abril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20’00.- Inauguración del IV Ciclo Cultural “</w:t>
      </w:r>
      <w:proofErr w:type="spellStart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Ciutat</w:t>
      </w:r>
      <w:proofErr w:type="spellEnd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i </w:t>
      </w:r>
      <w:proofErr w:type="spellStart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Festa</w:t>
      </w:r>
      <w:proofErr w:type="spellEnd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”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20’15.- </w:t>
      </w:r>
      <w:r w:rsidRPr="00003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s-ES"/>
        </w:rPr>
        <w:t xml:space="preserve">Crisis en les </w:t>
      </w:r>
      <w:proofErr w:type="spellStart"/>
      <w:r w:rsidRPr="00003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s-ES"/>
        </w:rPr>
        <w:t>Fogueres</w:t>
      </w:r>
      <w:proofErr w:type="spellEnd"/>
      <w:r w:rsidRPr="00003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s-ES"/>
        </w:rPr>
        <w:t xml:space="preserve"> ¿La hora de la imaginación?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Sin duda se trata de la cuestión que en mayor medida preocupa a todos los colectivos sociales, en los que nuestra Fiesta no es una excepción ¿Llegó el momento de despojar les </w:t>
      </w:r>
      <w:proofErr w:type="spellStart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Fogueres</w:t>
      </w:r>
      <w:proofErr w:type="spellEnd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de aditamentos? ¿Podrá la Fiesta acomodarse a esta nueva situación? ¿Se podrán extraer elementos positivos de la misma?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es-ES"/>
        </w:rPr>
        <w:t>Coloquio-debate con: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i/>
          <w:iCs/>
          <w:sz w:val="28"/>
          <w:szCs w:val="28"/>
          <w:lang w:eastAsia="es-ES"/>
        </w:rPr>
        <w:t xml:space="preserve">* Antonio García </w:t>
      </w:r>
      <w:proofErr w:type="spellStart"/>
      <w:r w:rsidRPr="00003272">
        <w:rPr>
          <w:rFonts w:ascii="Times New Roman" w:eastAsia="Times New Roman" w:hAnsi="Times New Roman" w:cs="Times New Roman"/>
          <w:i/>
          <w:iCs/>
          <w:sz w:val="28"/>
          <w:szCs w:val="28"/>
          <w:lang w:eastAsia="es-ES"/>
        </w:rPr>
        <w:t>Grajalva</w:t>
      </w:r>
      <w:proofErr w:type="spellEnd"/>
      <w:r w:rsidRPr="00003272">
        <w:rPr>
          <w:rFonts w:ascii="Times New Roman" w:eastAsia="Times New Roman" w:hAnsi="Times New Roman" w:cs="Times New Roman"/>
          <w:i/>
          <w:iCs/>
          <w:sz w:val="28"/>
          <w:szCs w:val="28"/>
          <w:lang w:eastAsia="es-ES"/>
        </w:rPr>
        <w:t xml:space="preserve"> Bernal</w:t>
      </w:r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(Vicepresidente de Economía de la </w:t>
      </w:r>
      <w:proofErr w:type="spellStart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Federació</w:t>
      </w:r>
      <w:proofErr w:type="spellEnd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de les </w:t>
      </w:r>
      <w:proofErr w:type="spellStart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Fogueres</w:t>
      </w:r>
      <w:proofErr w:type="spellEnd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de </w:t>
      </w:r>
      <w:proofErr w:type="spellStart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Sant</w:t>
      </w:r>
      <w:proofErr w:type="spellEnd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Joan)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i/>
          <w:iCs/>
          <w:sz w:val="28"/>
          <w:szCs w:val="28"/>
          <w:lang w:eastAsia="es-ES"/>
        </w:rPr>
        <w:t>* Manuel Jiménez Ortiz</w:t>
      </w:r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(Presidente de la </w:t>
      </w:r>
      <w:proofErr w:type="spellStart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Foguera</w:t>
      </w:r>
      <w:proofErr w:type="spellEnd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Florida-Portazgo)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 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es-ES"/>
        </w:rPr>
        <w:t>Lunes, 7 de mayo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20’00.- </w:t>
      </w:r>
      <w:r w:rsidRPr="00003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s-ES"/>
        </w:rPr>
        <w:t>Imágenes para el recuerdo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Proyección comentada de películas que muestran el pasado de les </w:t>
      </w:r>
      <w:proofErr w:type="spellStart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Fogueres</w:t>
      </w:r>
      <w:proofErr w:type="spellEnd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entre 1958 y el cincuentenario de la </w:t>
      </w:r>
      <w:proofErr w:type="spellStart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Festa</w:t>
      </w:r>
      <w:proofErr w:type="spellEnd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realizadas por Salvador </w:t>
      </w:r>
      <w:proofErr w:type="spellStart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Climent</w:t>
      </w:r>
      <w:proofErr w:type="spellEnd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, Paco Huesca, Adolfo Richard y José Polo, entre otros.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 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es-ES"/>
        </w:rPr>
        <w:t>Miércoles, 9 de mayo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20’00.- </w:t>
      </w:r>
      <w:r w:rsidRPr="00003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s-ES"/>
        </w:rPr>
        <w:t>Los noventa fueron nuestros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Proyección del documental “Les </w:t>
      </w:r>
      <w:proofErr w:type="spellStart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Festes</w:t>
      </w:r>
      <w:proofErr w:type="spellEnd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– </w:t>
      </w:r>
      <w:proofErr w:type="spellStart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Fogueres</w:t>
      </w:r>
      <w:proofErr w:type="spellEnd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1998” realizado por Canal </w:t>
      </w:r>
      <w:proofErr w:type="spellStart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Nou</w:t>
      </w:r>
      <w:proofErr w:type="spellEnd"/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es-ES"/>
        </w:rPr>
        <w:lastRenderedPageBreak/>
        <w:t>Coloquio-debate con: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i/>
          <w:iCs/>
          <w:sz w:val="28"/>
          <w:szCs w:val="28"/>
          <w:lang w:eastAsia="es-ES"/>
        </w:rPr>
        <w:t>* José Manuel Lledó Cortés</w:t>
      </w:r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(Presidente de la </w:t>
      </w:r>
      <w:proofErr w:type="spellStart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Comissió</w:t>
      </w:r>
      <w:proofErr w:type="spellEnd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Gestora de les </w:t>
      </w:r>
      <w:proofErr w:type="spellStart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Fogueres</w:t>
      </w:r>
      <w:proofErr w:type="spellEnd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de </w:t>
      </w:r>
      <w:proofErr w:type="spellStart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Sant</w:t>
      </w:r>
      <w:proofErr w:type="spellEnd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Joan 1999 – 2005)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i/>
          <w:iCs/>
          <w:sz w:val="28"/>
          <w:szCs w:val="28"/>
          <w:lang w:eastAsia="es-ES"/>
        </w:rPr>
        <w:t xml:space="preserve">* Andrés </w:t>
      </w:r>
      <w:proofErr w:type="spellStart"/>
      <w:r w:rsidRPr="00003272">
        <w:rPr>
          <w:rFonts w:ascii="Times New Roman" w:eastAsia="Times New Roman" w:hAnsi="Times New Roman" w:cs="Times New Roman"/>
          <w:i/>
          <w:iCs/>
          <w:sz w:val="28"/>
          <w:szCs w:val="28"/>
          <w:lang w:eastAsia="es-ES"/>
        </w:rPr>
        <w:t>Lloréns</w:t>
      </w:r>
      <w:proofErr w:type="spellEnd"/>
      <w:r w:rsidRPr="00003272">
        <w:rPr>
          <w:rFonts w:ascii="Times New Roman" w:eastAsia="Times New Roman" w:hAnsi="Times New Roman" w:cs="Times New Roman"/>
          <w:i/>
          <w:iCs/>
          <w:sz w:val="28"/>
          <w:szCs w:val="28"/>
          <w:lang w:eastAsia="es-ES"/>
        </w:rPr>
        <w:t xml:space="preserve"> Fuster</w:t>
      </w:r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(Presidente de la </w:t>
      </w:r>
      <w:proofErr w:type="spellStart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Comissió</w:t>
      </w:r>
      <w:proofErr w:type="spellEnd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Gestora 1995 – 1999)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i/>
          <w:iCs/>
          <w:sz w:val="28"/>
          <w:szCs w:val="28"/>
          <w:lang w:eastAsia="es-ES"/>
        </w:rPr>
        <w:t>* Paco Juan Navarro</w:t>
      </w:r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(Artista de </w:t>
      </w:r>
      <w:proofErr w:type="spellStart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Fogueres</w:t>
      </w:r>
      <w:proofErr w:type="spellEnd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(Ganador de los máximos galardones de Categoría Especial en 1989, 1993, 1995, 1996, 1997 y 1998)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 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es-ES"/>
        </w:rPr>
        <w:t>Jueves, 17 de mayo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20’00.- </w:t>
      </w:r>
      <w:r w:rsidRPr="00003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s-ES"/>
        </w:rPr>
        <w:t xml:space="preserve">Homenaje a los artistas </w:t>
      </w:r>
      <w:proofErr w:type="spellStart"/>
      <w:r w:rsidRPr="00003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s-ES"/>
        </w:rPr>
        <w:t>foguerers</w:t>
      </w:r>
      <w:proofErr w:type="spellEnd"/>
      <w:r w:rsidRPr="00003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s-ES"/>
        </w:rPr>
        <w:t xml:space="preserve"> del ayer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En el acto se entregarán reproducciones fotográficas a todos los artistas o familiares, cuyas obras formaron parte de de la exposición </w:t>
      </w:r>
      <w:r w:rsidRPr="00003272">
        <w:rPr>
          <w:rFonts w:ascii="Times New Roman" w:eastAsia="Times New Roman" w:hAnsi="Times New Roman" w:cs="Times New Roman"/>
          <w:i/>
          <w:iCs/>
          <w:sz w:val="28"/>
          <w:szCs w:val="28"/>
          <w:lang w:eastAsia="es-ES"/>
        </w:rPr>
        <w:t>“</w:t>
      </w:r>
      <w:proofErr w:type="spellStart"/>
      <w:r w:rsidRPr="00003272">
        <w:rPr>
          <w:rFonts w:ascii="Times New Roman" w:eastAsia="Times New Roman" w:hAnsi="Times New Roman" w:cs="Times New Roman"/>
          <w:i/>
          <w:iCs/>
          <w:sz w:val="28"/>
          <w:szCs w:val="28"/>
          <w:lang w:eastAsia="es-ES"/>
        </w:rPr>
        <w:t>Fogueres</w:t>
      </w:r>
      <w:proofErr w:type="spellEnd"/>
      <w:r w:rsidRPr="00003272">
        <w:rPr>
          <w:rFonts w:ascii="Times New Roman" w:eastAsia="Times New Roman" w:hAnsi="Times New Roman" w:cs="Times New Roman"/>
          <w:i/>
          <w:iCs/>
          <w:sz w:val="28"/>
          <w:szCs w:val="28"/>
          <w:lang w:eastAsia="es-ES"/>
        </w:rPr>
        <w:t xml:space="preserve"> en el record”, organizada por esta comisión.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21’00.- Presentación de los bocetos 2012 de la </w:t>
      </w:r>
      <w:proofErr w:type="spellStart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Foguera</w:t>
      </w:r>
      <w:proofErr w:type="spellEnd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Gran Vía-</w:t>
      </w:r>
      <w:proofErr w:type="spellStart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Garbinet</w:t>
      </w:r>
      <w:proofErr w:type="spellEnd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a cargo de los artistas José Latorre y </w:t>
      </w:r>
      <w:proofErr w:type="spellStart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Garbriel</w:t>
      </w:r>
      <w:proofErr w:type="spellEnd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Sanz (</w:t>
      </w:r>
      <w:proofErr w:type="spellStart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Foguera</w:t>
      </w:r>
      <w:proofErr w:type="spellEnd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adulta) y Ángel Navarro (</w:t>
      </w:r>
      <w:proofErr w:type="spellStart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Foguera</w:t>
      </w:r>
      <w:proofErr w:type="spellEnd"/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infantil)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sz w:val="28"/>
          <w:szCs w:val="28"/>
          <w:lang w:eastAsia="es-ES"/>
        </w:rPr>
        <w:t> </w:t>
      </w:r>
    </w:p>
    <w:p w:rsidR="00003272" w:rsidRPr="00003272" w:rsidRDefault="00003272" w:rsidP="00003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3272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Moderador de las jornadas. </w:t>
      </w:r>
      <w:r w:rsidRPr="00003272">
        <w:rPr>
          <w:rFonts w:ascii="Times New Roman" w:eastAsia="Times New Roman" w:hAnsi="Times New Roman" w:cs="Times New Roman"/>
          <w:i/>
          <w:iCs/>
          <w:sz w:val="27"/>
          <w:szCs w:val="27"/>
          <w:lang w:eastAsia="es-ES"/>
        </w:rPr>
        <w:t>Juan Carlos Vizcaíno</w:t>
      </w:r>
    </w:p>
    <w:p w:rsidR="00F60B0A" w:rsidRDefault="00F60B0A"/>
    <w:sectPr w:rsidR="00F60B0A" w:rsidSect="00F60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272"/>
    <w:rsid w:val="00003272"/>
    <w:rsid w:val="00F6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1629</Characters>
  <Application>Microsoft Office Word</Application>
  <DocSecurity>0</DocSecurity>
  <Lines>13</Lines>
  <Paragraphs>3</Paragraphs>
  <ScaleCrop>false</ScaleCrop>
  <Company>Ana Aroca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2012-04-24T22:43:00Z</dcterms:created>
  <dcterms:modified xsi:type="dcterms:W3CDTF">2012-04-24T22:43:00Z</dcterms:modified>
</cp:coreProperties>
</file>